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50135" w14:textId="77777777" w:rsidR="00792FF5" w:rsidRDefault="00792FF5" w:rsidP="00792FF5">
      <w:pPr>
        <w:jc w:val="center"/>
        <w:rPr>
          <w:rFonts w:asciiTheme="minorHAnsi" w:hAnsiTheme="minorHAnsi" w:cstheme="minorHAnsi"/>
          <w:color w:val="0000CC"/>
          <w:sz w:val="32"/>
          <w:szCs w:val="32"/>
        </w:rPr>
      </w:pPr>
    </w:p>
    <w:p w14:paraId="225AEC3E" w14:textId="64FC4657" w:rsidR="00792FF5" w:rsidRPr="00500BFB" w:rsidRDefault="00792FF5" w:rsidP="00A8516E">
      <w:pPr>
        <w:jc w:val="center"/>
        <w:rPr>
          <w:rFonts w:asciiTheme="minorHAnsi" w:hAnsiTheme="minorHAnsi" w:cstheme="minorHAnsi"/>
          <w:sz w:val="28"/>
          <w:szCs w:val="28"/>
        </w:rPr>
      </w:pPr>
      <w:r w:rsidRPr="00500BFB">
        <w:rPr>
          <w:rFonts w:asciiTheme="minorHAnsi" w:hAnsiTheme="minorHAnsi" w:cstheme="minorHAnsi"/>
          <w:color w:val="0000CC"/>
          <w:sz w:val="32"/>
          <w:szCs w:val="32"/>
        </w:rPr>
        <w:t>Obecní úřad</w:t>
      </w:r>
      <w:r w:rsidR="00A8516E">
        <w:rPr>
          <w:rFonts w:asciiTheme="minorHAnsi" w:hAnsiTheme="minorHAnsi" w:cstheme="minorHAnsi"/>
          <w:color w:val="0000CC"/>
          <w:sz w:val="32"/>
          <w:szCs w:val="32"/>
        </w:rPr>
        <w:t xml:space="preserve"> Horka u Staré </w:t>
      </w:r>
      <w:proofErr w:type="gramStart"/>
      <w:r w:rsidR="00A8516E">
        <w:rPr>
          <w:rFonts w:asciiTheme="minorHAnsi" w:hAnsiTheme="minorHAnsi" w:cstheme="minorHAnsi"/>
          <w:color w:val="0000CC"/>
          <w:sz w:val="32"/>
          <w:szCs w:val="32"/>
        </w:rPr>
        <w:t xml:space="preserve">Paky </w:t>
      </w:r>
      <w:r w:rsidRPr="00500BFB">
        <w:rPr>
          <w:rFonts w:asciiTheme="minorHAnsi" w:hAnsiTheme="minorHAnsi" w:cstheme="minorHAnsi"/>
          <w:sz w:val="28"/>
          <w:szCs w:val="28"/>
        </w:rPr>
        <w:sym w:font="Wingdings" w:char="F02A"/>
      </w:r>
      <w:r w:rsidRPr="00500BFB">
        <w:rPr>
          <w:rFonts w:asciiTheme="minorHAnsi" w:hAnsiTheme="minorHAnsi" w:cstheme="minorHAnsi"/>
          <w:sz w:val="28"/>
          <w:szCs w:val="28"/>
        </w:rPr>
        <w:t xml:space="preserve"> </w:t>
      </w:r>
      <w:r w:rsidRPr="005618E7">
        <w:rPr>
          <w:rFonts w:asciiTheme="minorHAnsi" w:hAnsiTheme="minorHAnsi" w:cstheme="minorHAnsi"/>
        </w:rPr>
        <w:t>..................................................................................</w:t>
      </w:r>
      <w:r>
        <w:rPr>
          <w:rFonts w:asciiTheme="minorHAnsi" w:hAnsiTheme="minorHAnsi" w:cstheme="minorHAnsi"/>
        </w:rPr>
        <w:t>.....................</w:t>
      </w:r>
      <w:r w:rsidRPr="005618E7">
        <w:rPr>
          <w:rFonts w:asciiTheme="minorHAnsi" w:hAnsiTheme="minorHAnsi" w:cstheme="minorHAnsi"/>
        </w:rPr>
        <w:t>...........................................</w:t>
      </w:r>
      <w:proofErr w:type="gramEnd"/>
    </w:p>
    <w:p w14:paraId="1525C577" w14:textId="77777777" w:rsidR="00792FF5" w:rsidRPr="005C681B" w:rsidRDefault="00792FF5" w:rsidP="00792FF5">
      <w:pPr>
        <w:pBdr>
          <w:top w:val="single" w:sz="6" w:space="1" w:color="auto"/>
        </w:pBdr>
        <w:jc w:val="both"/>
        <w:rPr>
          <w:sz w:val="6"/>
          <w:szCs w:val="6"/>
        </w:rPr>
      </w:pPr>
    </w:p>
    <w:p w14:paraId="65152FE2" w14:textId="77777777" w:rsidR="00792FF5" w:rsidRPr="005C681B" w:rsidRDefault="00792FF5" w:rsidP="00792FF5">
      <w:pPr>
        <w:pBdr>
          <w:top w:val="single" w:sz="6" w:space="1" w:color="auto"/>
        </w:pBdr>
        <w:jc w:val="both"/>
        <w:rPr>
          <w:sz w:val="6"/>
          <w:szCs w:val="6"/>
        </w:rPr>
      </w:pPr>
    </w:p>
    <w:p w14:paraId="78DAE024" w14:textId="7B432C3D" w:rsidR="00792FF5" w:rsidRPr="005618E7" w:rsidRDefault="00792FF5" w:rsidP="00792FF5">
      <w:pPr>
        <w:jc w:val="right"/>
        <w:rPr>
          <w:rFonts w:asciiTheme="minorHAnsi" w:hAnsiTheme="minorHAnsi" w:cstheme="minorHAnsi"/>
          <w:sz w:val="22"/>
          <w:szCs w:val="22"/>
        </w:rPr>
      </w:pPr>
      <w:r w:rsidRPr="005618E7">
        <w:rPr>
          <w:rFonts w:asciiTheme="minorHAnsi" w:hAnsiTheme="minorHAnsi" w:cstheme="minorHAnsi"/>
          <w:sz w:val="22"/>
          <w:szCs w:val="22"/>
        </w:rPr>
        <w:t>V</w:t>
      </w:r>
      <w:r w:rsidR="00A8516E">
        <w:rPr>
          <w:rFonts w:asciiTheme="minorHAnsi" w:hAnsiTheme="minorHAnsi" w:cstheme="minorHAnsi"/>
          <w:sz w:val="22"/>
          <w:szCs w:val="22"/>
        </w:rPr>
        <w:t xml:space="preserve"> Horkách u Staré </w:t>
      </w:r>
      <w:proofErr w:type="gramStart"/>
      <w:r w:rsidR="00A8516E">
        <w:rPr>
          <w:rFonts w:asciiTheme="minorHAnsi" w:hAnsiTheme="minorHAnsi" w:cstheme="minorHAnsi"/>
          <w:sz w:val="22"/>
          <w:szCs w:val="22"/>
        </w:rPr>
        <w:t xml:space="preserve">Paky, </w:t>
      </w:r>
      <w:r w:rsidRPr="005618E7">
        <w:rPr>
          <w:rFonts w:asciiTheme="minorHAnsi" w:hAnsiTheme="minorHAnsi" w:cstheme="minorHAnsi"/>
          <w:sz w:val="22"/>
          <w:szCs w:val="22"/>
        </w:rPr>
        <w:t xml:space="preserve"> dne</w:t>
      </w:r>
      <w:proofErr w:type="gramEnd"/>
      <w:r w:rsidR="00A8516E">
        <w:rPr>
          <w:rFonts w:asciiTheme="minorHAnsi" w:hAnsiTheme="minorHAnsi" w:cstheme="minorHAnsi"/>
          <w:sz w:val="22"/>
          <w:szCs w:val="22"/>
        </w:rPr>
        <w:t xml:space="preserve"> 21. 8. 2024</w:t>
      </w:r>
      <w:r w:rsidRPr="005618E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17E03B" w14:textId="1AFF1FB3" w:rsidR="00792FF5" w:rsidRPr="00A8516E" w:rsidRDefault="00792FF5" w:rsidP="00A8516E">
      <w:pPr>
        <w:jc w:val="right"/>
        <w:rPr>
          <w:rFonts w:asciiTheme="minorHAnsi" w:hAnsiTheme="minorHAnsi" w:cstheme="minorHAnsi"/>
          <w:i/>
          <w:iCs/>
          <w:color w:val="FF0000"/>
          <w:sz w:val="18"/>
          <w:szCs w:val="18"/>
        </w:rPr>
      </w:pPr>
      <w:r w:rsidRPr="005618E7">
        <w:rPr>
          <w:rFonts w:asciiTheme="minorHAnsi" w:hAnsiTheme="minorHAnsi" w:cstheme="minorHAnsi"/>
          <w:i/>
          <w:iCs/>
          <w:color w:val="FF0000"/>
          <w:sz w:val="18"/>
          <w:szCs w:val="18"/>
        </w:rPr>
        <w:t xml:space="preserve">                                                   </w:t>
      </w:r>
      <w:r w:rsidR="00A8516E">
        <w:rPr>
          <w:rFonts w:asciiTheme="minorHAnsi" w:hAnsiTheme="minorHAnsi" w:cstheme="minorHAnsi"/>
          <w:i/>
          <w:iCs/>
          <w:color w:val="FF0000"/>
          <w:sz w:val="18"/>
          <w:szCs w:val="18"/>
        </w:rPr>
        <w:t xml:space="preserve">                               </w:t>
      </w:r>
    </w:p>
    <w:p w14:paraId="570203A2" w14:textId="77777777" w:rsidR="00792FF5" w:rsidRDefault="00792FF5" w:rsidP="00792FF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5F82BD" w14:textId="486FCE73" w:rsidR="00792FF5" w:rsidRPr="00A8516E" w:rsidRDefault="00792FF5" w:rsidP="00A8516E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700B40">
        <w:rPr>
          <w:rFonts w:asciiTheme="minorHAnsi" w:hAnsiTheme="minorHAnsi" w:cstheme="minorHAnsi"/>
          <w:sz w:val="22"/>
          <w:szCs w:val="22"/>
        </w:rPr>
        <w:t xml:space="preserve">Podle </w:t>
      </w:r>
      <w:proofErr w:type="spellStart"/>
      <w:r w:rsidRPr="00700B40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700B40">
        <w:rPr>
          <w:rFonts w:asciiTheme="minorHAnsi" w:hAnsiTheme="minorHAnsi" w:cstheme="minorHAnsi"/>
          <w:sz w:val="22"/>
          <w:szCs w:val="22"/>
        </w:rPr>
        <w:t xml:space="preserve">. § 15 odst. 1 písm. d) a odst. 2 zák. č. 130/2000 Sb., o volbách do zastupitelstev krajů a o změně některých zákonů, ve znění pozdějších předpisů </w:t>
      </w:r>
      <w:r w:rsidRPr="00700B40">
        <w:rPr>
          <w:rFonts w:asciiTheme="minorHAnsi" w:hAnsiTheme="minorHAnsi" w:cstheme="minorHAnsi"/>
          <w:i/>
          <w:sz w:val="22"/>
          <w:szCs w:val="22"/>
        </w:rPr>
        <w:t>(dále jen „zák. o volbách do ZK“)</w:t>
      </w:r>
      <w:r w:rsidRPr="00700B40">
        <w:rPr>
          <w:rFonts w:asciiTheme="minorHAnsi" w:hAnsiTheme="minorHAnsi" w:cstheme="minorHAnsi"/>
          <w:sz w:val="22"/>
          <w:szCs w:val="22"/>
        </w:rPr>
        <w:t xml:space="preserve"> a § 14c odst. 1 písm. d) a odst. 2 zák. č. 247/1995 Sb., o volbách do Parlamentu ČR a o změně a doplnění některých dalších zákonů, ve znění pozdějších předpisů </w:t>
      </w:r>
      <w:r w:rsidRPr="00700B40">
        <w:rPr>
          <w:rFonts w:asciiTheme="minorHAnsi" w:hAnsiTheme="minorHAnsi" w:cstheme="minorHAnsi"/>
          <w:i/>
          <w:sz w:val="22"/>
          <w:szCs w:val="22"/>
        </w:rPr>
        <w:t xml:space="preserve">(dále jen „zák. o volbách do </w:t>
      </w:r>
      <w:proofErr w:type="spellStart"/>
      <w:r w:rsidRPr="00700B40">
        <w:rPr>
          <w:rFonts w:asciiTheme="minorHAnsi" w:hAnsiTheme="minorHAnsi" w:cstheme="minorHAnsi"/>
          <w:i/>
          <w:sz w:val="22"/>
          <w:szCs w:val="22"/>
        </w:rPr>
        <w:t>Parl</w:t>
      </w:r>
      <w:proofErr w:type="spellEnd"/>
      <w:r w:rsidRPr="00700B40">
        <w:rPr>
          <w:rFonts w:asciiTheme="minorHAnsi" w:hAnsiTheme="minorHAnsi" w:cstheme="minorHAnsi"/>
          <w:i/>
          <w:sz w:val="22"/>
          <w:szCs w:val="22"/>
        </w:rPr>
        <w:t>.“)</w:t>
      </w:r>
      <w:r w:rsidRPr="00700B40">
        <w:rPr>
          <w:rFonts w:asciiTheme="minorHAnsi" w:hAnsiTheme="minorHAnsi" w:cstheme="minorHAnsi"/>
          <w:sz w:val="22"/>
          <w:szCs w:val="22"/>
        </w:rPr>
        <w:t xml:space="preserve"> v souvislosti s přípravou konání voleb do Zastupitelstva Libereckého kraje a voleb do Senátu Parlamentu ČR ve volebním obvodu </w:t>
      </w:r>
      <w:r w:rsidRPr="00700B40">
        <w:rPr>
          <w:rFonts w:asciiTheme="minorHAnsi" w:hAnsiTheme="minorHAnsi" w:cstheme="minorHAnsi"/>
          <w:color w:val="0000CC"/>
          <w:sz w:val="22"/>
          <w:szCs w:val="22"/>
        </w:rPr>
        <w:t>č. 35 – Jablonec nad Nisou, č. 38 - Mladá Boleslav</w:t>
      </w:r>
      <w:r w:rsidRPr="00700B40">
        <w:rPr>
          <w:rFonts w:asciiTheme="minorHAnsi" w:hAnsiTheme="minorHAnsi" w:cstheme="minorHAnsi"/>
          <w:color w:val="FF0000"/>
          <w:sz w:val="22"/>
          <w:szCs w:val="22"/>
        </w:rPr>
        <w:t>*)</w:t>
      </w:r>
      <w:r w:rsidRPr="00700B40">
        <w:rPr>
          <w:rFonts w:asciiTheme="minorHAnsi" w:hAnsiTheme="minorHAnsi" w:cstheme="minorHAnsi"/>
          <w:sz w:val="22"/>
          <w:szCs w:val="22"/>
        </w:rPr>
        <w:t xml:space="preserve">, které se uskuteční ve dnech </w:t>
      </w:r>
      <w:r w:rsidRPr="005255C6">
        <w:rPr>
          <w:rFonts w:asciiTheme="minorHAnsi" w:hAnsiTheme="minorHAnsi" w:cstheme="minorHAnsi"/>
          <w:sz w:val="22"/>
          <w:szCs w:val="22"/>
        </w:rPr>
        <w:t>20. a 21. září</w:t>
      </w:r>
      <w:r w:rsidRPr="00700B40">
        <w:rPr>
          <w:rFonts w:asciiTheme="minorHAnsi" w:hAnsiTheme="minorHAnsi" w:cstheme="minorHAnsi"/>
          <w:sz w:val="22"/>
          <w:szCs w:val="22"/>
        </w:rPr>
        <w:t xml:space="preserve"> 2024 (případné druhé kolo voleb do Senátu ve dnech </w:t>
      </w:r>
      <w:r w:rsidRPr="005255C6">
        <w:rPr>
          <w:rFonts w:asciiTheme="minorHAnsi" w:hAnsiTheme="minorHAnsi" w:cstheme="minorHAnsi"/>
          <w:sz w:val="22"/>
          <w:szCs w:val="22"/>
        </w:rPr>
        <w:t>27. a 28. září</w:t>
      </w:r>
      <w:r w:rsidRPr="00700B40">
        <w:rPr>
          <w:rFonts w:asciiTheme="minorHAnsi" w:hAnsiTheme="minorHAnsi" w:cstheme="minorHAnsi"/>
          <w:sz w:val="22"/>
          <w:szCs w:val="22"/>
        </w:rPr>
        <w:t xml:space="preserve"> 2024), </w:t>
      </w:r>
      <w:r w:rsidRPr="00700B40">
        <w:rPr>
          <w:rFonts w:asciiTheme="minorHAnsi" w:hAnsiTheme="minorHAnsi" w:cstheme="minorHAnsi"/>
          <w:b/>
          <w:sz w:val="22"/>
          <w:szCs w:val="22"/>
        </w:rPr>
        <w:t>oznamuji</w:t>
      </w:r>
      <w:r w:rsidRPr="00700B40">
        <w:rPr>
          <w:rFonts w:asciiTheme="minorHAnsi" w:hAnsiTheme="minorHAnsi" w:cstheme="minorHAnsi"/>
          <w:sz w:val="22"/>
          <w:szCs w:val="22"/>
        </w:rPr>
        <w:t xml:space="preserve"> delegovaným a jmenovaným zástupcům do okrskových volebních komisí, </w:t>
      </w:r>
      <w:r w:rsidRPr="00700B40">
        <w:rPr>
          <w:rFonts w:asciiTheme="minorHAnsi" w:hAnsiTheme="minorHAnsi" w:cstheme="minorHAnsi"/>
          <w:b/>
          <w:sz w:val="22"/>
          <w:szCs w:val="22"/>
        </w:rPr>
        <w:t>že</w:t>
      </w:r>
    </w:p>
    <w:p w14:paraId="53273D11" w14:textId="77777777" w:rsidR="00792FF5" w:rsidRPr="002E7181" w:rsidRDefault="00792FF5" w:rsidP="00792FF5">
      <w:pPr>
        <w:jc w:val="center"/>
        <w:rPr>
          <w:rFonts w:ascii="Arial Black" w:hAnsi="Arial Black"/>
          <w:b/>
          <w:caps/>
          <w:sz w:val="22"/>
          <w:szCs w:val="22"/>
        </w:rPr>
      </w:pPr>
      <w:r w:rsidRPr="002E7181">
        <w:rPr>
          <w:rFonts w:ascii="Arial Black" w:hAnsi="Arial Black"/>
          <w:b/>
          <w:caps/>
          <w:sz w:val="22"/>
          <w:szCs w:val="22"/>
        </w:rPr>
        <w:t>svolávám</w:t>
      </w:r>
    </w:p>
    <w:p w14:paraId="7D47E61E" w14:textId="044FE301" w:rsidR="00792FF5" w:rsidRPr="00A8516E" w:rsidRDefault="00792FF5" w:rsidP="00A8516E">
      <w:pPr>
        <w:jc w:val="center"/>
        <w:rPr>
          <w:rFonts w:ascii="Arial Black" w:hAnsi="Arial Black"/>
          <w:b/>
          <w:sz w:val="22"/>
          <w:szCs w:val="22"/>
        </w:rPr>
      </w:pPr>
      <w:r w:rsidRPr="002E7181">
        <w:rPr>
          <w:rFonts w:ascii="Arial Black" w:hAnsi="Arial Black"/>
          <w:b/>
          <w:sz w:val="22"/>
          <w:szCs w:val="22"/>
        </w:rPr>
        <w:t>první zasedání okrskové volební komise,</w:t>
      </w:r>
    </w:p>
    <w:p w14:paraId="170B7ED0" w14:textId="07C44CF2" w:rsidR="00792FF5" w:rsidRPr="00A8516E" w:rsidRDefault="00792FF5" w:rsidP="00A8516E">
      <w:pPr>
        <w:spacing w:before="60"/>
        <w:rPr>
          <w:rFonts w:asciiTheme="minorHAnsi" w:hAnsiTheme="minorHAnsi" w:cstheme="minorHAnsi"/>
          <w:sz w:val="32"/>
          <w:szCs w:val="32"/>
          <w:u w:val="single"/>
        </w:rPr>
      </w:pPr>
      <w:r w:rsidRPr="00A8516E">
        <w:rPr>
          <w:rFonts w:asciiTheme="minorHAnsi" w:hAnsiTheme="minorHAnsi" w:cstheme="minorHAnsi"/>
          <w:sz w:val="32"/>
          <w:szCs w:val="32"/>
          <w:u w:val="single"/>
        </w:rPr>
        <w:t xml:space="preserve">které se uskuteční dne </w:t>
      </w:r>
      <w:r w:rsidR="00A8516E" w:rsidRPr="00A8516E">
        <w:rPr>
          <w:rFonts w:asciiTheme="minorHAnsi" w:hAnsiTheme="minorHAnsi" w:cstheme="minorHAnsi"/>
          <w:sz w:val="32"/>
          <w:szCs w:val="32"/>
          <w:u w:val="single"/>
        </w:rPr>
        <w:t>28. 8. 2024</w:t>
      </w:r>
      <w:r w:rsidRPr="00A8516E">
        <w:rPr>
          <w:rFonts w:asciiTheme="minorHAnsi" w:hAnsiTheme="minorHAnsi" w:cstheme="minorHAnsi"/>
          <w:sz w:val="32"/>
          <w:szCs w:val="32"/>
          <w:u w:val="single"/>
        </w:rPr>
        <w:t xml:space="preserve"> od</w:t>
      </w:r>
      <w:r w:rsidR="00A8516E" w:rsidRPr="00A8516E">
        <w:rPr>
          <w:rFonts w:asciiTheme="minorHAnsi" w:hAnsiTheme="minorHAnsi" w:cstheme="minorHAnsi"/>
          <w:sz w:val="32"/>
          <w:szCs w:val="32"/>
          <w:u w:val="single"/>
        </w:rPr>
        <w:t xml:space="preserve"> 15 </w:t>
      </w:r>
      <w:proofErr w:type="gramStart"/>
      <w:r w:rsidR="00A8516E" w:rsidRPr="00A8516E">
        <w:rPr>
          <w:rFonts w:asciiTheme="minorHAnsi" w:hAnsiTheme="minorHAnsi" w:cstheme="minorHAnsi"/>
          <w:sz w:val="32"/>
          <w:szCs w:val="32"/>
          <w:u w:val="single"/>
        </w:rPr>
        <w:t xml:space="preserve">hod </w:t>
      </w:r>
      <w:r w:rsidRPr="00A8516E">
        <w:rPr>
          <w:rFonts w:asciiTheme="minorHAnsi" w:hAnsiTheme="minorHAnsi" w:cstheme="minorHAnsi"/>
          <w:sz w:val="32"/>
          <w:szCs w:val="32"/>
          <w:u w:val="single"/>
        </w:rPr>
        <w:t xml:space="preserve"> v</w:t>
      </w:r>
      <w:r w:rsidR="00A8516E" w:rsidRPr="00A8516E">
        <w:rPr>
          <w:rFonts w:asciiTheme="minorHAnsi" w:hAnsiTheme="minorHAnsi" w:cstheme="minorHAnsi"/>
          <w:sz w:val="32"/>
          <w:szCs w:val="32"/>
          <w:u w:val="single"/>
        </w:rPr>
        <w:t> kanceláři</w:t>
      </w:r>
      <w:proofErr w:type="gramEnd"/>
      <w:r w:rsidR="00A8516E" w:rsidRPr="00A8516E">
        <w:rPr>
          <w:rFonts w:asciiTheme="minorHAnsi" w:hAnsiTheme="minorHAnsi" w:cstheme="minorHAnsi"/>
          <w:sz w:val="32"/>
          <w:szCs w:val="32"/>
          <w:u w:val="single"/>
        </w:rPr>
        <w:t xml:space="preserve"> OÚ Horka u Staré Paky. </w:t>
      </w:r>
    </w:p>
    <w:p w14:paraId="1246EC44" w14:textId="10C8A081" w:rsidR="00792FF5" w:rsidRPr="00A8516E" w:rsidRDefault="00792FF5" w:rsidP="00792FF5">
      <w:pPr>
        <w:jc w:val="both"/>
        <w:rPr>
          <w:rFonts w:asciiTheme="minorHAnsi" w:hAnsiTheme="minorHAnsi" w:cstheme="minorHAnsi"/>
          <w:sz w:val="22"/>
          <w:szCs w:val="22"/>
        </w:rPr>
      </w:pPr>
      <w:r w:rsidRPr="00700B40">
        <w:rPr>
          <w:rFonts w:asciiTheme="minorHAnsi" w:hAnsiTheme="minorHAnsi" w:cstheme="minorHAnsi"/>
          <w:sz w:val="22"/>
          <w:szCs w:val="22"/>
        </w:rPr>
        <w:t>Po zahájení prvního zasedání okrskové volební komise bude zákonným způsobem složen slib členů okrskové volební komise, čímž jim vznikne členství v této komisi. Členové obdrží průkaz člena okrskové volební komise. Následně okrsková volební komise na svém prvním zasedání ze svých členů losem určí předsedu a místopředsedu. Losování bude řídit zapisovatel.</w:t>
      </w:r>
    </w:p>
    <w:p w14:paraId="45E2AA25" w14:textId="77777777" w:rsidR="00792FF5" w:rsidRPr="00700B40" w:rsidRDefault="00792FF5" w:rsidP="00792FF5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700B40">
        <w:rPr>
          <w:rFonts w:asciiTheme="minorHAnsi" w:hAnsiTheme="minorHAnsi" w:cstheme="minorHAnsi"/>
          <w:sz w:val="22"/>
          <w:szCs w:val="22"/>
          <w:u w:val="single"/>
        </w:rPr>
        <w:t xml:space="preserve">Podle </w:t>
      </w:r>
      <w:proofErr w:type="spellStart"/>
      <w:r w:rsidRPr="00700B40">
        <w:rPr>
          <w:rFonts w:asciiTheme="minorHAnsi" w:hAnsiTheme="minorHAnsi" w:cstheme="minorHAnsi"/>
          <w:sz w:val="22"/>
          <w:szCs w:val="22"/>
          <w:u w:val="single"/>
        </w:rPr>
        <w:t>ust</w:t>
      </w:r>
      <w:proofErr w:type="spellEnd"/>
      <w:r w:rsidRPr="00700B40">
        <w:rPr>
          <w:rFonts w:asciiTheme="minorHAnsi" w:hAnsiTheme="minorHAnsi" w:cstheme="minorHAnsi"/>
          <w:sz w:val="22"/>
          <w:szCs w:val="22"/>
          <w:u w:val="single"/>
        </w:rPr>
        <w:t xml:space="preserve">. § 55 zák. o volbách do ZK a § 82 zák. o volbách do </w:t>
      </w:r>
      <w:proofErr w:type="spellStart"/>
      <w:r w:rsidRPr="00700B40">
        <w:rPr>
          <w:rFonts w:asciiTheme="minorHAnsi" w:hAnsiTheme="minorHAnsi" w:cstheme="minorHAnsi"/>
          <w:sz w:val="22"/>
          <w:szCs w:val="22"/>
          <w:u w:val="single"/>
        </w:rPr>
        <w:t>Parl</w:t>
      </w:r>
      <w:proofErr w:type="spellEnd"/>
      <w:r w:rsidRPr="00700B40">
        <w:rPr>
          <w:rFonts w:asciiTheme="minorHAnsi" w:hAnsiTheme="minorHAnsi" w:cstheme="minorHAnsi"/>
          <w:sz w:val="22"/>
          <w:szCs w:val="22"/>
          <w:u w:val="single"/>
        </w:rPr>
        <w:t xml:space="preserve">. má člen okrskové volební komise </w:t>
      </w:r>
      <w:r w:rsidRPr="00700B40">
        <w:rPr>
          <w:rFonts w:asciiTheme="minorHAnsi" w:hAnsiTheme="minorHAnsi" w:cstheme="minorHAnsi"/>
          <w:b/>
          <w:sz w:val="22"/>
          <w:szCs w:val="22"/>
          <w:u w:val="single"/>
        </w:rPr>
        <w:t>nárok na</w:t>
      </w:r>
      <w:r w:rsidRPr="00700B40">
        <w:rPr>
          <w:rFonts w:asciiTheme="minorHAnsi" w:hAnsiTheme="minorHAnsi" w:cstheme="minorHAnsi"/>
          <w:sz w:val="22"/>
          <w:szCs w:val="22"/>
          <w:u w:val="single"/>
        </w:rPr>
        <w:t xml:space="preserve">: </w:t>
      </w:r>
    </w:p>
    <w:p w14:paraId="23A6252F" w14:textId="77777777" w:rsidR="00792FF5" w:rsidRPr="00700B40" w:rsidRDefault="00792FF5" w:rsidP="00792FF5">
      <w:pPr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00B40">
        <w:rPr>
          <w:rFonts w:asciiTheme="minorHAnsi" w:hAnsiTheme="minorHAnsi" w:cstheme="minorHAnsi"/>
          <w:b/>
          <w:sz w:val="22"/>
          <w:szCs w:val="22"/>
        </w:rPr>
        <w:t>zvláštní odměnu</w:t>
      </w:r>
      <w:r w:rsidRPr="00700B40">
        <w:rPr>
          <w:rFonts w:asciiTheme="minorHAnsi" w:hAnsiTheme="minorHAnsi" w:cstheme="minorHAnsi"/>
          <w:sz w:val="22"/>
          <w:szCs w:val="22"/>
        </w:rPr>
        <w:t xml:space="preserve"> za výkon funkce </w:t>
      </w:r>
      <w:r w:rsidRPr="00700B40">
        <w:rPr>
          <w:rFonts w:asciiTheme="minorHAnsi" w:hAnsiTheme="minorHAnsi" w:cstheme="minorHAnsi"/>
          <w:i/>
          <w:sz w:val="22"/>
          <w:szCs w:val="22"/>
        </w:rPr>
        <w:t>(předseda, místopředseda a zapisovatel mají nárok na vyšší zvláštní odměnu, a to pokud splní povinnost účastnit se školení k zásadám hlasování a k systému zjišťování a zpracování výsledků hlasování)</w:t>
      </w:r>
      <w:r w:rsidRPr="00700B40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37ED4A73" w14:textId="77777777" w:rsidR="00792FF5" w:rsidRPr="00700B40" w:rsidRDefault="00792FF5" w:rsidP="00792FF5">
      <w:pPr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700B40">
        <w:rPr>
          <w:rFonts w:asciiTheme="minorHAnsi" w:hAnsiTheme="minorHAnsi" w:cstheme="minorHAnsi"/>
          <w:b/>
          <w:sz w:val="22"/>
          <w:szCs w:val="22"/>
        </w:rPr>
        <w:t>pracovní  nebo</w:t>
      </w:r>
      <w:proofErr w:type="gramEnd"/>
      <w:r w:rsidRPr="00700B40">
        <w:rPr>
          <w:rFonts w:asciiTheme="minorHAnsi" w:hAnsiTheme="minorHAnsi" w:cstheme="minorHAnsi"/>
          <w:b/>
          <w:sz w:val="22"/>
          <w:szCs w:val="22"/>
        </w:rPr>
        <w:t xml:space="preserve"> služební volno</w:t>
      </w:r>
      <w:r w:rsidRPr="00700B40">
        <w:rPr>
          <w:rFonts w:asciiTheme="minorHAnsi" w:hAnsiTheme="minorHAnsi" w:cstheme="minorHAnsi"/>
          <w:sz w:val="22"/>
          <w:szCs w:val="22"/>
        </w:rPr>
        <w:t xml:space="preserve"> v nezbytně nutném rozsahu a na </w:t>
      </w:r>
      <w:r w:rsidRPr="00700B40">
        <w:rPr>
          <w:rFonts w:asciiTheme="minorHAnsi" w:hAnsiTheme="minorHAnsi" w:cstheme="minorHAnsi"/>
          <w:b/>
          <w:sz w:val="22"/>
          <w:szCs w:val="22"/>
        </w:rPr>
        <w:t>náhradu mzdy, platu, služebního příjmu nebo odměny</w:t>
      </w:r>
      <w:r w:rsidRPr="00700B40">
        <w:rPr>
          <w:rFonts w:asciiTheme="minorHAnsi" w:hAnsiTheme="minorHAnsi" w:cstheme="minorHAnsi"/>
          <w:sz w:val="22"/>
          <w:szCs w:val="22"/>
        </w:rPr>
        <w:t xml:space="preserve"> ve výši průměrného výdělku od uvolňujícího zaměstnavatele - je-</w:t>
      </w:r>
      <w:proofErr w:type="gramStart"/>
      <w:r w:rsidRPr="00700B40">
        <w:rPr>
          <w:rFonts w:asciiTheme="minorHAnsi" w:hAnsiTheme="minorHAnsi" w:cstheme="minorHAnsi"/>
          <w:sz w:val="22"/>
          <w:szCs w:val="22"/>
        </w:rPr>
        <w:t>li v  pracovním</w:t>
      </w:r>
      <w:proofErr w:type="gramEnd"/>
      <w:r w:rsidRPr="00700B40">
        <w:rPr>
          <w:rFonts w:asciiTheme="minorHAnsi" w:hAnsiTheme="minorHAnsi" w:cstheme="minorHAnsi"/>
          <w:sz w:val="22"/>
          <w:szCs w:val="22"/>
        </w:rPr>
        <w:t xml:space="preserve"> poměru nebo služebním poměru; </w:t>
      </w:r>
    </w:p>
    <w:p w14:paraId="3B1B7A54" w14:textId="25975627" w:rsidR="00792FF5" w:rsidRPr="00A8516E" w:rsidRDefault="00792FF5" w:rsidP="00792FF5">
      <w:pPr>
        <w:numPr>
          <w:ilvl w:val="0"/>
          <w:numId w:val="1"/>
        </w:numPr>
        <w:spacing w:before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700B40">
        <w:rPr>
          <w:rFonts w:asciiTheme="minorHAnsi" w:hAnsiTheme="minorHAnsi" w:cstheme="minorHAnsi"/>
          <w:b/>
          <w:sz w:val="22"/>
          <w:szCs w:val="22"/>
        </w:rPr>
        <w:t>paušální náhrada ušlého výdělku</w:t>
      </w:r>
      <w:r w:rsidRPr="00700B40">
        <w:rPr>
          <w:rFonts w:asciiTheme="minorHAnsi" w:hAnsiTheme="minorHAnsi" w:cstheme="minorHAnsi"/>
          <w:sz w:val="22"/>
          <w:szCs w:val="22"/>
        </w:rPr>
        <w:t xml:space="preserve"> za dobu výkonu funkce člena okrskové volební komise - není-li v pracovním poměru nebo služebním poměru, avšak je výdělečně činný.</w:t>
      </w:r>
    </w:p>
    <w:p w14:paraId="72C7E147" w14:textId="39D0ECF0" w:rsidR="00792FF5" w:rsidRPr="00700B40" w:rsidRDefault="00792FF5" w:rsidP="00792FF5">
      <w:pPr>
        <w:jc w:val="both"/>
        <w:rPr>
          <w:rFonts w:asciiTheme="minorHAnsi" w:hAnsiTheme="minorHAnsi" w:cstheme="minorHAnsi"/>
          <w:sz w:val="22"/>
          <w:szCs w:val="22"/>
        </w:rPr>
      </w:pPr>
      <w:r w:rsidRPr="00700B40">
        <w:rPr>
          <w:rFonts w:asciiTheme="minorHAnsi" w:hAnsiTheme="minorHAnsi" w:cstheme="minorHAnsi"/>
          <w:sz w:val="22"/>
          <w:szCs w:val="22"/>
        </w:rPr>
        <w:t xml:space="preserve">Bližší podrobnosti související s nároky na zvláštní odměnu a na případnou paušální náhradu ušlého výdělku jsou uvedeny v § 17 vyhlášky č. 152/2000 Sb., o provedení některých </w:t>
      </w:r>
      <w:proofErr w:type="spellStart"/>
      <w:r w:rsidRPr="00700B40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700B40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Pr="00700B40">
        <w:rPr>
          <w:rFonts w:asciiTheme="minorHAnsi" w:hAnsiTheme="minorHAnsi" w:cstheme="minorHAnsi"/>
          <w:sz w:val="22"/>
          <w:szCs w:val="22"/>
        </w:rPr>
        <w:t>zákona</w:t>
      </w:r>
      <w:proofErr w:type="gramEnd"/>
      <w:r w:rsidRPr="00700B40">
        <w:rPr>
          <w:rFonts w:asciiTheme="minorHAnsi" w:hAnsiTheme="minorHAnsi" w:cstheme="minorHAnsi"/>
          <w:sz w:val="22"/>
          <w:szCs w:val="22"/>
        </w:rPr>
        <w:t xml:space="preserve"> č. 130/2000 Sb. o volbách do zastupitelstev krajů a o změně některých zákonů, ve znění pozdějších předpisů a v </w:t>
      </w:r>
      <w:proofErr w:type="spellStart"/>
      <w:r w:rsidRPr="00700B40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700B40">
        <w:rPr>
          <w:rFonts w:asciiTheme="minorHAnsi" w:hAnsiTheme="minorHAnsi" w:cstheme="minorHAnsi"/>
          <w:sz w:val="22"/>
          <w:szCs w:val="22"/>
        </w:rPr>
        <w:t xml:space="preserve">. § 12 </w:t>
      </w:r>
      <w:proofErr w:type="spellStart"/>
      <w:r w:rsidRPr="00700B40">
        <w:rPr>
          <w:rFonts w:asciiTheme="minorHAnsi" w:hAnsiTheme="minorHAnsi" w:cstheme="minorHAnsi"/>
          <w:sz w:val="22"/>
          <w:szCs w:val="22"/>
        </w:rPr>
        <w:t>vyhl</w:t>
      </w:r>
      <w:proofErr w:type="spellEnd"/>
      <w:r w:rsidRPr="00700B40">
        <w:rPr>
          <w:rFonts w:asciiTheme="minorHAnsi" w:hAnsiTheme="minorHAnsi" w:cstheme="minorHAnsi"/>
          <w:sz w:val="22"/>
          <w:szCs w:val="22"/>
        </w:rPr>
        <w:t xml:space="preserve">. č. 233/2000 Sb., o provedení některých ustanovení zákona č. 247/1995 Sb., o volbách do Parlamentu ČR a o změně a doplnění některých dalších zákonů, ve znění pozdějších předpisů. </w:t>
      </w:r>
    </w:p>
    <w:p w14:paraId="791A59F3" w14:textId="77777777" w:rsidR="00792FF5" w:rsidRPr="00700B40" w:rsidRDefault="00792FF5" w:rsidP="00792FF5">
      <w:pPr>
        <w:jc w:val="both"/>
        <w:rPr>
          <w:rFonts w:asciiTheme="minorHAnsi" w:hAnsiTheme="minorHAnsi" w:cstheme="minorHAnsi"/>
          <w:sz w:val="22"/>
          <w:szCs w:val="22"/>
        </w:rPr>
      </w:pPr>
      <w:r w:rsidRPr="00700B40">
        <w:rPr>
          <w:rFonts w:asciiTheme="minorHAnsi" w:hAnsiTheme="minorHAnsi" w:cstheme="minorHAnsi"/>
          <w:sz w:val="22"/>
          <w:szCs w:val="22"/>
        </w:rPr>
        <w:t xml:space="preserve">Podle </w:t>
      </w:r>
      <w:proofErr w:type="spellStart"/>
      <w:r w:rsidRPr="00700B40">
        <w:rPr>
          <w:rFonts w:asciiTheme="minorHAnsi" w:hAnsiTheme="minorHAnsi" w:cstheme="minorHAnsi"/>
          <w:sz w:val="22"/>
          <w:szCs w:val="22"/>
        </w:rPr>
        <w:t>ust</w:t>
      </w:r>
      <w:proofErr w:type="spellEnd"/>
      <w:r w:rsidRPr="00700B40">
        <w:rPr>
          <w:rFonts w:asciiTheme="minorHAnsi" w:hAnsiTheme="minorHAnsi" w:cstheme="minorHAnsi"/>
          <w:sz w:val="22"/>
          <w:szCs w:val="22"/>
        </w:rPr>
        <w:t xml:space="preserve">. § 15 odst. 2 zák. o volbách do ZK a § 14c odst. 2 zák. o volbách do </w:t>
      </w:r>
      <w:proofErr w:type="spellStart"/>
      <w:r w:rsidRPr="00700B40">
        <w:rPr>
          <w:rFonts w:asciiTheme="minorHAnsi" w:hAnsiTheme="minorHAnsi" w:cstheme="minorHAnsi"/>
          <w:sz w:val="22"/>
          <w:szCs w:val="22"/>
        </w:rPr>
        <w:t>Parl</w:t>
      </w:r>
      <w:proofErr w:type="spellEnd"/>
      <w:r w:rsidRPr="00700B40">
        <w:rPr>
          <w:rFonts w:asciiTheme="minorHAnsi" w:hAnsiTheme="minorHAnsi" w:cstheme="minorHAnsi"/>
          <w:sz w:val="22"/>
          <w:szCs w:val="22"/>
        </w:rPr>
        <w:t>. se toto oznámení pokládá za doručené dnem vyvěšení na úřední desce.</w:t>
      </w:r>
    </w:p>
    <w:p w14:paraId="408FF650" w14:textId="77777777" w:rsidR="00792FF5" w:rsidRDefault="00792FF5" w:rsidP="00A8516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5C7D44B" w14:textId="77777777" w:rsidR="00792FF5" w:rsidRDefault="00792FF5" w:rsidP="00A8516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7E2813E3" w14:textId="77777777" w:rsidR="00792FF5" w:rsidRPr="00CD0BCC" w:rsidRDefault="00792FF5" w:rsidP="00792FF5">
      <w:pPr>
        <w:autoSpaceDE w:val="0"/>
        <w:autoSpaceDN w:val="0"/>
        <w:ind w:left="4248" w:firstLine="708"/>
        <w:jc w:val="both"/>
        <w:rPr>
          <w:rFonts w:asciiTheme="minorHAnsi" w:hAnsiTheme="minorHAnsi" w:cstheme="minorHAnsi"/>
          <w:sz w:val="20"/>
          <w:szCs w:val="20"/>
        </w:rPr>
      </w:pPr>
      <w:r w:rsidRPr="00CD0BCC">
        <w:rPr>
          <w:rFonts w:asciiTheme="minorHAnsi" w:hAnsiTheme="minorHAnsi" w:cstheme="minorHAnsi"/>
          <w:sz w:val="20"/>
          <w:szCs w:val="20"/>
        </w:rPr>
        <w:t>……</w:t>
      </w:r>
      <w:r>
        <w:rPr>
          <w:rFonts w:asciiTheme="minorHAnsi" w:hAnsiTheme="minorHAnsi" w:cstheme="minorHAnsi"/>
          <w:sz w:val="20"/>
          <w:szCs w:val="20"/>
        </w:rPr>
        <w:t>.......................</w:t>
      </w:r>
      <w:r w:rsidRPr="00CD0BCC">
        <w:rPr>
          <w:rFonts w:asciiTheme="minorHAnsi" w:hAnsiTheme="minorHAnsi" w:cstheme="minorHAnsi"/>
          <w:sz w:val="20"/>
          <w:szCs w:val="20"/>
        </w:rPr>
        <w:t>……………………………………………...</w:t>
      </w:r>
    </w:p>
    <w:p w14:paraId="13A72D4F" w14:textId="456D3911" w:rsidR="00792FF5" w:rsidRDefault="00792FF5" w:rsidP="00A8516E">
      <w:pPr>
        <w:autoSpaceDE w:val="0"/>
        <w:autoSpaceDN w:val="0"/>
        <w:ind w:left="4956" w:firstLine="6"/>
        <w:rPr>
          <w:rFonts w:asciiTheme="minorHAnsi" w:hAnsiTheme="minorHAnsi" w:cstheme="minorHAnsi"/>
          <w:b/>
          <w:bCs/>
          <w:sz w:val="28"/>
          <w:szCs w:val="28"/>
        </w:rPr>
      </w:pPr>
      <w:r w:rsidRPr="00CD0BCC">
        <w:rPr>
          <w:rFonts w:asciiTheme="minorHAnsi" w:hAnsiTheme="minorHAnsi" w:cstheme="minorHAnsi"/>
        </w:rPr>
        <w:t xml:space="preserve">        </w:t>
      </w:r>
      <w:r>
        <w:rPr>
          <w:rFonts w:asciiTheme="minorHAnsi" w:hAnsiTheme="minorHAnsi" w:cstheme="minorHAnsi"/>
        </w:rPr>
        <w:t xml:space="preserve">       </w:t>
      </w:r>
      <w:r w:rsidRPr="00CD0BCC">
        <w:rPr>
          <w:rFonts w:asciiTheme="minorHAnsi" w:hAnsiTheme="minorHAnsi" w:cstheme="minorHAnsi"/>
        </w:rPr>
        <w:t xml:space="preserve">   </w:t>
      </w:r>
      <w:r w:rsidR="00A8516E">
        <w:rPr>
          <w:rFonts w:asciiTheme="minorHAnsi" w:hAnsiTheme="minorHAnsi" w:cstheme="minorHAnsi"/>
        </w:rPr>
        <w:t xml:space="preserve">Jana Bajerová – starostka obce </w:t>
      </w:r>
    </w:p>
    <w:p w14:paraId="0F81DD7C" w14:textId="77777777" w:rsidR="00792FF5" w:rsidRPr="00700B40" w:rsidRDefault="00792FF5" w:rsidP="00792FF5">
      <w:pPr>
        <w:jc w:val="both"/>
        <w:rPr>
          <w:rFonts w:asciiTheme="minorHAnsi" w:hAnsiTheme="minorHAnsi" w:cstheme="minorHAnsi"/>
          <w:sz w:val="28"/>
          <w:szCs w:val="28"/>
        </w:rPr>
      </w:pPr>
      <w:r w:rsidRPr="00700B40">
        <w:rPr>
          <w:rFonts w:asciiTheme="minorHAnsi" w:hAnsiTheme="minorHAnsi" w:cstheme="minorHAnsi"/>
          <w:b/>
          <w:bCs/>
          <w:sz w:val="28"/>
          <w:szCs w:val="28"/>
        </w:rPr>
        <w:t xml:space="preserve">Na úřední desce vyvěšeno </w:t>
      </w:r>
      <w:proofErr w:type="gramStart"/>
      <w:r w:rsidRPr="00700B40">
        <w:rPr>
          <w:rFonts w:asciiTheme="minorHAnsi" w:hAnsiTheme="minorHAnsi" w:cstheme="minorHAnsi"/>
          <w:b/>
          <w:bCs/>
          <w:sz w:val="28"/>
          <w:szCs w:val="28"/>
        </w:rPr>
        <w:t>dne</w:t>
      </w:r>
      <w:r w:rsidRPr="00700B40">
        <w:rPr>
          <w:rFonts w:asciiTheme="minorHAnsi" w:hAnsiTheme="minorHAnsi" w:cstheme="minorHAnsi"/>
          <w:sz w:val="28"/>
          <w:szCs w:val="28"/>
        </w:rPr>
        <w:t xml:space="preserve">  ....................</w:t>
      </w:r>
      <w:proofErr w:type="gramEnd"/>
    </w:p>
    <w:p w14:paraId="25D1C6FC" w14:textId="77777777" w:rsidR="00792FF5" w:rsidRDefault="00792FF5" w:rsidP="00792FF5">
      <w:pPr>
        <w:rPr>
          <w:rFonts w:asciiTheme="minorHAnsi" w:hAnsiTheme="minorHAnsi" w:cstheme="minorHAnsi"/>
          <w:caps/>
          <w:sz w:val="18"/>
          <w:szCs w:val="18"/>
          <w:u w:val="single"/>
        </w:rPr>
      </w:pPr>
    </w:p>
    <w:p w14:paraId="6552D837" w14:textId="77777777" w:rsidR="00792FF5" w:rsidRPr="00F5370C" w:rsidRDefault="00792FF5" w:rsidP="00792FF5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F5370C">
        <w:rPr>
          <w:rFonts w:asciiTheme="minorHAnsi" w:hAnsiTheme="minorHAnsi" w:cstheme="minorHAnsi"/>
          <w:b/>
          <w:bCs/>
          <w:caps/>
          <w:sz w:val="18"/>
          <w:szCs w:val="18"/>
          <w:u w:val="single"/>
        </w:rPr>
        <w:t>Rozdělovník:</w:t>
      </w:r>
      <w:r w:rsidRPr="00F5370C">
        <w:rPr>
          <w:rFonts w:asciiTheme="minorHAnsi" w:hAnsiTheme="minorHAnsi" w:cstheme="minorHAnsi"/>
          <w:b/>
          <w:bCs/>
          <w:caps/>
          <w:sz w:val="18"/>
          <w:szCs w:val="18"/>
        </w:rPr>
        <w:t xml:space="preserve">                                                                                                   </w:t>
      </w:r>
    </w:p>
    <w:p w14:paraId="363DA2ED" w14:textId="2ED7C08D" w:rsidR="00792FF5" w:rsidRPr="00700B40" w:rsidRDefault="00792FF5" w:rsidP="00792FF5">
      <w:pPr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i/>
          <w:color w:val="FF0000"/>
          <w:sz w:val="18"/>
          <w:szCs w:val="18"/>
        </w:rPr>
      </w:pPr>
      <w:r w:rsidRPr="00700B40">
        <w:rPr>
          <w:rFonts w:asciiTheme="minorHAnsi" w:hAnsiTheme="minorHAnsi" w:cstheme="minorHAnsi"/>
          <w:sz w:val="18"/>
          <w:szCs w:val="18"/>
        </w:rPr>
        <w:t>všem delegovaným / jmenovaným</w:t>
      </w:r>
      <w:r w:rsidRPr="00700B40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Pr="00700B40">
        <w:rPr>
          <w:rFonts w:asciiTheme="minorHAnsi" w:hAnsiTheme="minorHAnsi" w:cstheme="minorHAnsi"/>
          <w:sz w:val="18"/>
          <w:szCs w:val="18"/>
        </w:rPr>
        <w:t xml:space="preserve">zástupcům </w:t>
      </w:r>
    </w:p>
    <w:p w14:paraId="75A03BFB" w14:textId="77777777" w:rsidR="00792FF5" w:rsidRPr="00700B40" w:rsidRDefault="00792FF5" w:rsidP="00792FF5">
      <w:pPr>
        <w:numPr>
          <w:ilvl w:val="0"/>
          <w:numId w:val="2"/>
        </w:numPr>
        <w:ind w:left="284" w:hanging="295"/>
        <w:rPr>
          <w:rFonts w:asciiTheme="minorHAnsi" w:hAnsiTheme="minorHAnsi" w:cstheme="minorHAnsi"/>
          <w:sz w:val="18"/>
          <w:szCs w:val="18"/>
        </w:rPr>
      </w:pPr>
      <w:r w:rsidRPr="00700B40">
        <w:rPr>
          <w:rFonts w:asciiTheme="minorHAnsi" w:hAnsiTheme="minorHAnsi" w:cstheme="minorHAnsi"/>
          <w:sz w:val="18"/>
          <w:szCs w:val="18"/>
        </w:rPr>
        <w:t xml:space="preserve">k vyvěšení na úřední desce </w:t>
      </w:r>
      <w:r w:rsidRPr="00700B40">
        <w:rPr>
          <w:rFonts w:asciiTheme="minorHAnsi" w:hAnsiTheme="minorHAnsi" w:cstheme="minorHAnsi"/>
          <w:i/>
          <w:sz w:val="18"/>
          <w:szCs w:val="18"/>
        </w:rPr>
        <w:t>(a to i způsobem umožňujícím dálkový přístup)</w:t>
      </w:r>
    </w:p>
    <w:p w14:paraId="1F29FCE1" w14:textId="77777777" w:rsidR="00792FF5" w:rsidRPr="00700B40" w:rsidRDefault="00792FF5" w:rsidP="00792FF5">
      <w:pPr>
        <w:numPr>
          <w:ilvl w:val="0"/>
          <w:numId w:val="2"/>
        </w:numPr>
        <w:ind w:left="284" w:hanging="295"/>
        <w:rPr>
          <w:rFonts w:asciiTheme="minorHAnsi" w:hAnsiTheme="minorHAnsi" w:cstheme="minorHAnsi"/>
          <w:sz w:val="18"/>
          <w:szCs w:val="18"/>
        </w:rPr>
      </w:pPr>
      <w:r w:rsidRPr="00700B40">
        <w:rPr>
          <w:rFonts w:asciiTheme="minorHAnsi" w:hAnsiTheme="minorHAnsi" w:cstheme="minorHAnsi"/>
          <w:sz w:val="18"/>
          <w:szCs w:val="18"/>
        </w:rPr>
        <w:t>k založení do volební dokumentace OÚ</w:t>
      </w:r>
    </w:p>
    <w:p w14:paraId="5AEABE3C" w14:textId="77777777" w:rsidR="00792FF5" w:rsidRDefault="00792FF5" w:rsidP="00792FF5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7A90F78F" w14:textId="77777777" w:rsidR="00792FF5" w:rsidRDefault="00792FF5" w:rsidP="00792FF5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</w:p>
    <w:p w14:paraId="26761B24" w14:textId="77777777" w:rsidR="00792FF5" w:rsidRDefault="00792FF5" w:rsidP="00792FF5">
      <w:pPr>
        <w:spacing w:before="60"/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061833B4" w14:textId="77777777" w:rsidR="00F8034E" w:rsidRPr="00792FF5" w:rsidRDefault="00F8034E" w:rsidP="00792FF5"/>
    <w:sectPr w:rsidR="00F8034E" w:rsidRPr="00792FF5" w:rsidSect="00792FF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F7035"/>
    <w:multiLevelType w:val="hybridMultilevel"/>
    <w:tmpl w:val="8F56828E"/>
    <w:lvl w:ilvl="0" w:tplc="CAEC5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A3F4E"/>
    <w:multiLevelType w:val="hybridMultilevel"/>
    <w:tmpl w:val="A15CEB80"/>
    <w:lvl w:ilvl="0" w:tplc="0018EF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F5"/>
    <w:rsid w:val="00792FF5"/>
    <w:rsid w:val="007E17FA"/>
    <w:rsid w:val="00A8516E"/>
    <w:rsid w:val="00D157E3"/>
    <w:rsid w:val="00F8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97FFD"/>
  <w15:chartTrackingRefBased/>
  <w15:docId w15:val="{E7313996-71EB-42AF-A2CE-FD071284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2F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92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2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2FF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2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2FF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2F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2F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2F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2F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2F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2F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2F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2FF5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2FF5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2F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2F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2F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2F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2F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2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792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792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2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2F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2F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2FF5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2F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2FF5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2FF5"/>
    <w:rPr>
      <w:b/>
      <w:bCs/>
      <w:smallCaps/>
      <w:color w:val="2E74B5" w:themeColor="accent1" w:themeShade="BF"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516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516E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Účet Microsoft</cp:lastModifiedBy>
  <cp:revision>3</cp:revision>
  <cp:lastPrinted>2024-08-20T05:52:00Z</cp:lastPrinted>
  <dcterms:created xsi:type="dcterms:W3CDTF">2024-08-20T05:53:00Z</dcterms:created>
  <dcterms:modified xsi:type="dcterms:W3CDTF">2024-08-20T05:53:00Z</dcterms:modified>
</cp:coreProperties>
</file>